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0" w:rsidRDefault="00E06B40" w:rsidP="004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</w:t>
      </w:r>
    </w:p>
    <w:p w:rsidR="00E06B40" w:rsidRDefault="00E06B40" w:rsidP="004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6B40" w:rsidRDefault="00E06B40" w:rsidP="004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ДОСТУПНОСТИ ОБЪЕКТА СОЦИАЛЬНОЙ ИНФРАСТРУКТУРЫ (ОСИ)</w:t>
      </w:r>
    </w:p>
    <w:p w:rsidR="00E06B40" w:rsidRDefault="00E06B40" w:rsidP="004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40" w:rsidRPr="00E26617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объекта:    </w:t>
      </w:r>
      <w:r w:rsidRPr="00E26617">
        <w:rPr>
          <w:rFonts w:ascii="Times New Roman" w:hAnsi="Times New Roman" w:cs="Times New Roman"/>
          <w:b/>
          <w:bCs/>
          <w:sz w:val="24"/>
          <w:szCs w:val="24"/>
        </w:rPr>
        <w:t>АНОО «Школа имени А.М. Горчакова»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объекта: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196620,  Санкт-Петербург, г. Павловск, ул. Елизаветинская, д.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06B40" w:rsidRPr="00F07305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-отдельно стоящее здание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2 этажа + мезонин + надстройка, 864,9 кв.м</w:t>
      </w:r>
    </w:p>
    <w:p w:rsidR="00E06B40" w:rsidRPr="00F07305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прилегающего земельного участка (да),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16514 кв.м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Год постройки здания 1837 , последнего капитального ремонта 2016г.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Дата предстоящего планового капитального ремонта: 2022г.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ведения об организации, расположенной на объекте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40" w:rsidRDefault="00E06B40" w:rsidP="00F07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1.6. Наименование организации (</w:t>
      </w:r>
      <w:r>
        <w:rPr>
          <w:rFonts w:ascii="Times New Roman" w:hAnsi="Times New Roman" w:cs="Times New Roman"/>
        </w:rPr>
        <w:t xml:space="preserve">полное юридическое наименование – согласно учредительным документам, краткое наименование)               </w:t>
      </w:r>
    </w:p>
    <w:p w:rsidR="00E06B40" w:rsidRPr="00F07305" w:rsidRDefault="00E06B40" w:rsidP="00F07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Полное наименование: Автономная некоммерческая общеобразовательная организация «Школа имени А.М. Горчакова»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.              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Сокращённое наименование:         АНОО «Школа имени А.М. Горчакова»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организации: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196620,  Санкт-Петербург, г. Павловск, ул. Елизаветинская, д. 2</w:t>
      </w:r>
    </w:p>
    <w:p w:rsidR="00E06B40" w:rsidRPr="00F07305" w:rsidRDefault="00E06B40" w:rsidP="00F0730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1.8. Основания для пользования объектом (</w:t>
      </w:r>
      <w:r>
        <w:rPr>
          <w:rFonts w:ascii="Times New Roman" w:hAnsi="Times New Roman" w:cs="Times New Roman"/>
        </w:rPr>
        <w:t>аренда)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Договор аренды № 24-А000200 от 20.12.2007г. с Комитетом по управлению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г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ородским имуществом Санкт-Петербурга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</w:t>
      </w:r>
      <w:r>
        <w:rPr>
          <w:rFonts w:ascii="Times New Roman" w:hAnsi="Times New Roman" w:cs="Times New Roman"/>
        </w:rPr>
        <w:t>государственная, негосударственная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негосударственная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Территориальная принадлежность(</w:t>
      </w:r>
      <w:r>
        <w:rPr>
          <w:rFonts w:ascii="Times New Roman" w:hAnsi="Times New Roman" w:cs="Times New Roman"/>
        </w:rPr>
        <w:t>федеральная,региональная,муниципальная)  памятник регионального значения – Дача А.П.Брюллова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1.11.Наименование вышестоящей организации: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 Санкт-Петербурга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организации: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190000,  Санкт</w:t>
      </w:r>
      <w:r w:rsidRPr="009D758E">
        <w:rPr>
          <w:rFonts w:ascii="Times New Roman" w:hAnsi="Times New Roman" w:cs="Times New Roman"/>
          <w:b/>
          <w:bCs/>
          <w:sz w:val="24"/>
          <w:szCs w:val="24"/>
        </w:rPr>
        <w:t>-Петербург, пер. Антоненко д.8</w:t>
      </w:r>
    </w:p>
    <w:p w:rsidR="00E06B40" w:rsidRPr="00151CCA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вышестоящей организации:  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 xml:space="preserve">ел.: 570-31-79    факс:  570-38-29  </w:t>
      </w:r>
      <w:r w:rsidRPr="00151C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kobr@gov.spb.ru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обслуживанию населения)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Вид деятельности:  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Виды оказываемых услуг: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образовательные услуги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Форма оказания услуг: </w:t>
      </w:r>
      <w:r>
        <w:rPr>
          <w:rFonts w:ascii="Times New Roman" w:hAnsi="Times New Roman" w:cs="Times New Roman"/>
        </w:rPr>
        <w:t xml:space="preserve">(на объекте, с длительным пребыванием, в том числе проживанием, на дому, дистанционно): 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2.4. Категории обслуживаемого населения по возрасту: </w:t>
      </w:r>
      <w:r>
        <w:rPr>
          <w:rFonts w:ascii="Times New Roman" w:hAnsi="Times New Roman" w:cs="Times New Roman"/>
        </w:rPr>
        <w:t xml:space="preserve">(дети, взрослые трудоспособного возраста, пожилые, все возрастные категории) </w:t>
      </w:r>
      <w:r w:rsidRPr="00151CCA">
        <w:rPr>
          <w:rFonts w:ascii="Times New Roman" w:hAnsi="Times New Roman" w:cs="Times New Roman"/>
          <w:b/>
          <w:bCs/>
        </w:rPr>
        <w:t>дети.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Категории обслуживаемых инвалидов: </w:t>
      </w:r>
      <w:r>
        <w:rPr>
          <w:rFonts w:ascii="Times New Roman" w:hAnsi="Times New Roman" w:cs="Times New Roman"/>
        </w:rPr>
        <w:t xml:space="preserve">(инвалиды, передвигающиеся на коляске, инвалиды с нарушением опорно-двигательного аппарата, инвалиды с нарушением зрения, инвалиды с нарушением слуха, инвалиды с нарушением умственного развития):    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 xml:space="preserve"> нет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Плановая мощность: посещаемость </w:t>
      </w:r>
      <w:r>
        <w:rPr>
          <w:rFonts w:ascii="Times New Roman" w:hAnsi="Times New Roman" w:cs="Times New Roman"/>
        </w:rPr>
        <w:t>(количество обслуживаемых в день</w:t>
      </w:r>
      <w:r>
        <w:rPr>
          <w:rFonts w:ascii="Times New Roman" w:hAnsi="Times New Roman" w:cs="Times New Roman"/>
          <w:sz w:val="24"/>
          <w:szCs w:val="24"/>
        </w:rPr>
        <w:t xml:space="preserve">), пропускная способность: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39 учащихся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Участие в ИПР инвалида, ребенка-инвалида (да, нет)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151CC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E06B40" w:rsidRDefault="00E06B40" w:rsidP="00151CC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Путь к объекту от ближайшей остановки пассажирского транспорта:</w:t>
      </w: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Расстояние от объекта до остановки транспорта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30 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Перекрестки: наличие </w:t>
      </w:r>
      <w:r>
        <w:rPr>
          <w:rFonts w:ascii="Times New Roman" w:hAnsi="Times New Roman" w:cs="Times New Roman"/>
        </w:rPr>
        <w:t xml:space="preserve">(нерегулируемые; регулируемые, со звуковой сигнализацией, таймером), </w:t>
      </w:r>
      <w:r>
        <w:rPr>
          <w:rFonts w:ascii="Times New Roman" w:hAnsi="Times New Roman" w:cs="Times New Roman"/>
          <w:sz w:val="24"/>
          <w:szCs w:val="24"/>
        </w:rPr>
        <w:t xml:space="preserve">отсутствие: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нерегулируемый</w:t>
      </w:r>
    </w:p>
    <w:p w:rsidR="00E06B40" w:rsidRPr="00151CCA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Информация на пути следования к объекту: наличие </w:t>
      </w:r>
      <w:r>
        <w:rPr>
          <w:rFonts w:ascii="Times New Roman" w:hAnsi="Times New Roman" w:cs="Times New Roman"/>
        </w:rPr>
        <w:t>(акустическая, тактильная, визуальная</w:t>
      </w:r>
      <w:r>
        <w:rPr>
          <w:rFonts w:ascii="Times New Roman" w:hAnsi="Times New Roman" w:cs="Times New Roman"/>
          <w:sz w:val="24"/>
          <w:szCs w:val="24"/>
        </w:rPr>
        <w:t xml:space="preserve">), отсутствие:   </w:t>
      </w:r>
      <w:r>
        <w:rPr>
          <w:rFonts w:ascii="Times New Roman" w:hAnsi="Times New Roman" w:cs="Times New Roman"/>
        </w:rPr>
        <w:t xml:space="preserve">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отсутствует</w:t>
      </w:r>
    </w:p>
    <w:p w:rsidR="00E06B40" w:rsidRPr="00F1282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Перепады высот на пути: (</w:t>
      </w:r>
      <w:r>
        <w:rPr>
          <w:rFonts w:ascii="Times New Roman" w:hAnsi="Times New Roman" w:cs="Times New Roman"/>
        </w:rPr>
        <w:t>есть, нет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Pr="00F12820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E06B40" w:rsidRPr="00F1282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Обустройство перепадов высот для инвалидов на креслах-колясках (</w:t>
      </w:r>
      <w:r>
        <w:rPr>
          <w:rFonts w:ascii="Times New Roman" w:hAnsi="Times New Roman" w:cs="Times New Roman"/>
        </w:rPr>
        <w:t xml:space="preserve">да, нет):   </w:t>
      </w:r>
      <w:r w:rsidRPr="00F12820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Состояние доступности основных структурно-функциональных зон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953"/>
        <w:gridCol w:w="7371"/>
      </w:tblGrid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>
              <w:rPr>
                <w:rFonts w:ascii="Cambria Math" w:hAnsi="Cambria Math" w:cs="Cambria Math"/>
                <w:sz w:val="24"/>
                <w:szCs w:val="24"/>
              </w:rPr>
              <w:t>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Cambria Math" w:hAnsi="Cambria Math" w:cs="Cambria Math"/>
                <w:sz w:val="24"/>
                <w:szCs w:val="24"/>
              </w:rPr>
              <w:t>˃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от остановки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путь эвакуации)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</w:t>
            </w:r>
          </w:p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всех зонах)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</w:tbl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Cambria Math" w:hAnsi="Cambria Math" w:cs="Cambria Math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>указывается: ДП-В -  доступно полностью всем; ДП-И (К, О, С, Г, У) – доступно полностью избирательно (указать категория МГН); ДЧ-В – доступно частично всем; ДЧ-И (К, О, С, Г, У) – доступно частично избирательно (указать категория МГН); ДУ – доступно условно; ВНД – временно недоступно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Итоговое заключение о состоянии доступности ОСИ ____________________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Управленческие решения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F1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4.1. Рекомендация по адаптации основных структурно-функциональных зон объекта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953"/>
        <w:gridCol w:w="7371"/>
      </w:tblGrid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 объекта  (вид работ) </w:t>
            </w:r>
            <w:r>
              <w:rPr>
                <w:rFonts w:ascii="Cambria Math" w:hAnsi="Cambria Math" w:cs="Cambria Math"/>
                <w:sz w:val="24"/>
                <w:szCs w:val="24"/>
              </w:rPr>
              <w:t>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Cambria Math" w:hAnsi="Cambria Math" w:cs="Cambria Math"/>
                <w:sz w:val="24"/>
                <w:szCs w:val="24"/>
              </w:rPr>
              <w:t>˃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от остановки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путь эвакуации)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</w:t>
            </w:r>
          </w:p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всех зонах)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E06B40">
        <w:tc>
          <w:tcPr>
            <w:tcW w:w="588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E06B40" w:rsidRDefault="00E0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7371" w:type="dxa"/>
          </w:tcPr>
          <w:p w:rsidR="00E06B40" w:rsidRDefault="00E06B40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</w:tbl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Cambria Math" w:hAnsi="Cambria Math" w:cs="Cambria Math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документа, программы, плана)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 по адаптации __________________________________________________________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(оценка результата исполнения программы, плана (по состоянию доступности)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Информация размещена (обновлена) на Карте доступности субъекта Российской Федерации, дата _____________________________________________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(наименование сайта, портала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Особые отметки</w:t>
      </w:r>
    </w:p>
    <w:p w:rsidR="00E06B40" w:rsidRDefault="00E06B40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Анкеты от «20» января 2017 г.</w:t>
      </w:r>
    </w:p>
    <w:p w:rsidR="00E06B40" w:rsidRDefault="00E06B40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комиссии о включении объекта в районный план мероприятий по обеспечению доступности для инвалидов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от «10» января 2017 г.</w:t>
      </w:r>
    </w:p>
    <w:p w:rsidR="00E06B40" w:rsidRPr="00E20363" w:rsidRDefault="00E06B40" w:rsidP="00E2036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06B40" w:rsidRPr="00E20363" w:rsidSect="00B25479">
      <w:pgSz w:w="16838" w:h="11906" w:orient="landscape"/>
      <w:pgMar w:top="539" w:right="63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C3"/>
    <w:rsid w:val="00151CCA"/>
    <w:rsid w:val="001A39B7"/>
    <w:rsid w:val="001A3CB0"/>
    <w:rsid w:val="002258FC"/>
    <w:rsid w:val="00262494"/>
    <w:rsid w:val="002D0EC8"/>
    <w:rsid w:val="00370B63"/>
    <w:rsid w:val="00481FC3"/>
    <w:rsid w:val="00557CEC"/>
    <w:rsid w:val="00596B33"/>
    <w:rsid w:val="007927E4"/>
    <w:rsid w:val="00842275"/>
    <w:rsid w:val="00945368"/>
    <w:rsid w:val="009D758E"/>
    <w:rsid w:val="00AD1214"/>
    <w:rsid w:val="00AF752C"/>
    <w:rsid w:val="00B25479"/>
    <w:rsid w:val="00BE0124"/>
    <w:rsid w:val="00CD7AD7"/>
    <w:rsid w:val="00D63D74"/>
    <w:rsid w:val="00DC78EE"/>
    <w:rsid w:val="00E06B40"/>
    <w:rsid w:val="00E20363"/>
    <w:rsid w:val="00E26617"/>
    <w:rsid w:val="00F07305"/>
    <w:rsid w:val="00F12820"/>
    <w:rsid w:val="00F2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F07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</Pages>
  <Words>879</Words>
  <Characters>5011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katya</cp:lastModifiedBy>
  <cp:revision>5</cp:revision>
  <cp:lastPrinted>2019-01-28T09:18:00Z</cp:lastPrinted>
  <dcterms:created xsi:type="dcterms:W3CDTF">2017-01-12T12:16:00Z</dcterms:created>
  <dcterms:modified xsi:type="dcterms:W3CDTF">2019-01-28T09:25:00Z</dcterms:modified>
</cp:coreProperties>
</file>